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B1" w:rsidRPr="00D00558" w:rsidRDefault="007E2DB1" w:rsidP="007E2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558">
        <w:rPr>
          <w:rFonts w:ascii="Times New Roman" w:hAnsi="Times New Roman" w:cs="Times New Roman"/>
          <w:b/>
          <w:sz w:val="28"/>
          <w:szCs w:val="28"/>
        </w:rPr>
        <w:t>В каких случаях ДОУ имеет право отказать в приеме ребенка в детский сад</w:t>
      </w:r>
    </w:p>
    <w:p w:rsidR="007E2DB1" w:rsidRDefault="007E2DB1" w:rsidP="00D00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E2DB1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Pr="007E2DB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E2DB1">
        <w:rPr>
          <w:rFonts w:ascii="Times New Roman" w:hAnsi="Times New Roman" w:cs="Times New Roman"/>
          <w:sz w:val="24"/>
          <w:szCs w:val="24"/>
        </w:rPr>
        <w:t xml:space="preserve"> России от 15.05.2020 № 236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2DB1">
        <w:rPr>
          <w:rFonts w:ascii="Times New Roman" w:hAnsi="Times New Roman" w:cs="Times New Roman"/>
          <w:sz w:val="24"/>
          <w:szCs w:val="24"/>
        </w:rPr>
        <w:t>Об утверждении Порядка приема на обучение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2DB1">
        <w:rPr>
          <w:rFonts w:ascii="Times New Roman" w:hAnsi="Times New Roman" w:cs="Times New Roman"/>
          <w:sz w:val="24"/>
          <w:szCs w:val="24"/>
        </w:rPr>
        <w:t xml:space="preserve"> установлен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2DB1">
        <w:rPr>
          <w:rFonts w:ascii="Times New Roman" w:hAnsi="Times New Roman" w:cs="Times New Roman"/>
          <w:sz w:val="24"/>
          <w:szCs w:val="24"/>
        </w:rPr>
        <w:t xml:space="preserve">бщий порядок приема на обучение в организации, осуществляющие образовательную деятельность по образовательным программам дошкольного образования. </w:t>
      </w:r>
    </w:p>
    <w:p w:rsidR="007E2DB1" w:rsidRDefault="007E2DB1" w:rsidP="00D00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</w:t>
      </w:r>
      <w:r w:rsidRPr="007E2DB1">
        <w:rPr>
          <w:rFonts w:ascii="Times New Roman" w:hAnsi="Times New Roman" w:cs="Times New Roman"/>
          <w:sz w:val="24"/>
          <w:szCs w:val="24"/>
        </w:rPr>
        <w:t xml:space="preserve"> соответствии с положениями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 </w:t>
      </w:r>
      <w:r w:rsidRPr="007E2DB1">
        <w:rPr>
          <w:rFonts w:ascii="Times New Roman" w:hAnsi="Times New Roman" w:cs="Times New Roman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DB1" w:rsidRDefault="007E2DB1" w:rsidP="00D00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Pr="007E2DB1">
        <w:rPr>
          <w:rFonts w:ascii="Times New Roman" w:hAnsi="Times New Roman" w:cs="Times New Roman"/>
          <w:sz w:val="24"/>
          <w:szCs w:val="24"/>
        </w:rPr>
        <w:t>рием в образовательную организацию осуществляется в течение всего календарного года при наличии свободных мест. Документы о приеме должны подаваться в тот сад, в который получено направление органа местного самоуправления или органа государственной власти субъекта Российской Федерации, поставившего ребенка на учет и зачислившего его в детский сад. Направление и прием в образовательную организацию осуществляются по личному заявлению родителя (зако</w:t>
      </w:r>
      <w:r>
        <w:rPr>
          <w:rFonts w:ascii="Times New Roman" w:hAnsi="Times New Roman" w:cs="Times New Roman"/>
          <w:sz w:val="24"/>
          <w:szCs w:val="24"/>
        </w:rPr>
        <w:t>нного представителя) ребенка, с заявлением должны быть предъявлены</w:t>
      </w:r>
      <w:r w:rsidRPr="007E2DB1">
        <w:rPr>
          <w:rFonts w:ascii="Times New Roman" w:hAnsi="Times New Roman" w:cs="Times New Roman"/>
          <w:sz w:val="24"/>
          <w:szCs w:val="24"/>
        </w:rPr>
        <w:t xml:space="preserve"> следующие документы: документ, удостоверяющий личность родителя, свидетельство о рождении ребенка, документ, содержащий сведения о регистрации ребенка по месту жительства или месту пребывания. </w:t>
      </w:r>
      <w:r w:rsidR="00973DB0">
        <w:rPr>
          <w:rFonts w:ascii="Times New Roman" w:hAnsi="Times New Roman" w:cs="Times New Roman"/>
          <w:sz w:val="24"/>
          <w:szCs w:val="24"/>
        </w:rPr>
        <w:t>Также</w:t>
      </w:r>
      <w:r w:rsidRPr="007E2DB1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ребенка дополнительно пред</w:t>
      </w:r>
      <w:r w:rsidR="00973DB0">
        <w:rPr>
          <w:rFonts w:ascii="Times New Roman" w:hAnsi="Times New Roman" w:cs="Times New Roman"/>
          <w:sz w:val="24"/>
          <w:szCs w:val="24"/>
        </w:rPr>
        <w:t>остав</w:t>
      </w:r>
      <w:r w:rsidRPr="007E2DB1">
        <w:rPr>
          <w:rFonts w:ascii="Times New Roman" w:hAnsi="Times New Roman" w:cs="Times New Roman"/>
          <w:sz w:val="24"/>
          <w:szCs w:val="24"/>
        </w:rPr>
        <w:t>ляют в образовательн</w:t>
      </w:r>
      <w:r w:rsidR="00973DB0">
        <w:rPr>
          <w:rFonts w:ascii="Times New Roman" w:hAnsi="Times New Roman" w:cs="Times New Roman"/>
          <w:sz w:val="24"/>
          <w:szCs w:val="24"/>
        </w:rPr>
        <w:t>ое</w:t>
      </w:r>
      <w:r w:rsidRPr="007E2DB1">
        <w:rPr>
          <w:rFonts w:ascii="Times New Roman" w:hAnsi="Times New Roman" w:cs="Times New Roman"/>
          <w:sz w:val="24"/>
          <w:szCs w:val="24"/>
        </w:rPr>
        <w:t xml:space="preserve"> </w:t>
      </w:r>
      <w:r w:rsidR="00973DB0">
        <w:rPr>
          <w:rFonts w:ascii="Times New Roman" w:hAnsi="Times New Roman" w:cs="Times New Roman"/>
          <w:sz w:val="24"/>
          <w:szCs w:val="24"/>
        </w:rPr>
        <w:t xml:space="preserve">учреждение соответствующее </w:t>
      </w:r>
      <w:r w:rsidRPr="007E2DB1">
        <w:rPr>
          <w:rFonts w:ascii="Times New Roman" w:hAnsi="Times New Roman" w:cs="Times New Roman"/>
          <w:sz w:val="24"/>
          <w:szCs w:val="24"/>
        </w:rPr>
        <w:t xml:space="preserve">медицинское заключение. </w:t>
      </w:r>
    </w:p>
    <w:p w:rsidR="0063473C" w:rsidRDefault="007E2DB1" w:rsidP="00D00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 законодательством з</w:t>
      </w:r>
      <w:r w:rsidRPr="007E2DB1">
        <w:rPr>
          <w:rFonts w:ascii="Times New Roman" w:hAnsi="Times New Roman" w:cs="Times New Roman"/>
          <w:sz w:val="24"/>
          <w:szCs w:val="24"/>
        </w:rPr>
        <w:t xml:space="preserve">апрещено требовать от родителей документы, не предусмотренные законом об образовании. </w:t>
      </w:r>
    </w:p>
    <w:p w:rsidR="00825BF7" w:rsidRDefault="007E2DB1" w:rsidP="00D0055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B1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3473C">
        <w:rPr>
          <w:rFonts w:ascii="Times New Roman" w:hAnsi="Times New Roman" w:cs="Times New Roman"/>
          <w:sz w:val="24"/>
          <w:szCs w:val="24"/>
        </w:rPr>
        <w:t xml:space="preserve">свободных </w:t>
      </w:r>
      <w:r w:rsidRPr="007E2DB1">
        <w:rPr>
          <w:rFonts w:ascii="Times New Roman" w:hAnsi="Times New Roman" w:cs="Times New Roman"/>
          <w:sz w:val="24"/>
          <w:szCs w:val="24"/>
        </w:rPr>
        <w:t xml:space="preserve">мест в детском </w:t>
      </w:r>
      <w:r w:rsidR="0063473C">
        <w:rPr>
          <w:rFonts w:ascii="Times New Roman" w:hAnsi="Times New Roman" w:cs="Times New Roman"/>
          <w:sz w:val="24"/>
          <w:szCs w:val="24"/>
        </w:rPr>
        <w:t>образовательном учреждении,</w:t>
      </w:r>
      <w:r w:rsidRPr="007E2DB1">
        <w:rPr>
          <w:rFonts w:ascii="Times New Roman" w:hAnsi="Times New Roman" w:cs="Times New Roman"/>
          <w:sz w:val="24"/>
          <w:szCs w:val="24"/>
        </w:rPr>
        <w:t xml:space="preserve"> для решения вопроса об устройстве ребенка в другой детский сад необходимо обратиться непосредственно в уполномоченный орган, осуществляющий управление в сфере образования.</w:t>
      </w:r>
    </w:p>
    <w:p w:rsidR="0063473C" w:rsidRDefault="00973DB0" w:rsidP="00D005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жителей муниципального образования Ржевка</w:t>
      </w:r>
      <w:r w:rsidR="0063473C" w:rsidRPr="0063473C">
        <w:rPr>
          <w:rFonts w:ascii="Times New Roman" w:hAnsi="Times New Roman" w:cs="Times New Roman"/>
          <w:sz w:val="24"/>
          <w:szCs w:val="24"/>
        </w:rPr>
        <w:t xml:space="preserve"> таким органом является Отдел образования администрации Красногвардейского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DB0" w:rsidRPr="00973DB0" w:rsidRDefault="00973DB0" w:rsidP="00D005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73DB0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73DB0">
        <w:rPr>
          <w:rFonts w:ascii="Times New Roman" w:hAnsi="Times New Roman" w:cs="Times New Roman"/>
          <w:sz w:val="24"/>
          <w:szCs w:val="24"/>
        </w:rPr>
        <w:t xml:space="preserve"> для на</w:t>
      </w:r>
      <w:r w:rsidR="00D00558">
        <w:rPr>
          <w:rFonts w:ascii="Times New Roman" w:hAnsi="Times New Roman" w:cs="Times New Roman"/>
          <w:sz w:val="24"/>
          <w:szCs w:val="24"/>
        </w:rPr>
        <w:t>правления официального обращения</w:t>
      </w:r>
      <w:bookmarkStart w:id="0" w:name="_GoBack"/>
      <w:bookmarkEnd w:id="0"/>
      <w:r w:rsidRPr="00973DB0">
        <w:rPr>
          <w:rFonts w:ascii="Times New Roman" w:hAnsi="Times New Roman" w:cs="Times New Roman"/>
          <w:sz w:val="24"/>
          <w:szCs w:val="24"/>
        </w:rPr>
        <w:t>:</w:t>
      </w:r>
      <w:r w:rsidRPr="00973DB0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4" w:tgtFrame="_blank" w:history="1">
        <w:r w:rsidRPr="00973D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dat</w:t>
        </w:r>
        <w:r w:rsidRPr="00973DB0">
          <w:rPr>
            <w:rStyle w:val="a3"/>
            <w:rFonts w:ascii="Times New Roman" w:hAnsi="Times New Roman" w:cs="Times New Roman"/>
            <w:sz w:val="24"/>
            <w:szCs w:val="24"/>
          </w:rPr>
          <w:t>@tukrgv.gov.spb.ru</w:t>
        </w:r>
      </w:hyperlink>
    </w:p>
    <w:p w:rsidR="00973DB0" w:rsidRDefault="00973DB0" w:rsidP="00D00558">
      <w:pPr>
        <w:pStyle w:val="2"/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Информацию</w:t>
      </w:r>
      <w:r w:rsidRPr="00973DB0">
        <w:rPr>
          <w:rFonts w:ascii="Times New Roman" w:hAnsi="Times New Roman" w:cs="Times New Roman"/>
          <w:color w:val="auto"/>
          <w:sz w:val="24"/>
          <w:szCs w:val="24"/>
        </w:rPr>
        <w:t xml:space="preserve"> о приеме в дошкольные образовательные учреждения можно посмотреть на официальном сайте Отдела образования по ссылке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973DB0" w:rsidRDefault="00973DB0" w:rsidP="00D00558">
      <w:pPr>
        <w:pStyle w:val="2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B0">
        <w:rPr>
          <w:rFonts w:ascii="Times New Roman" w:hAnsi="Times New Roman" w:cs="Times New Roman"/>
          <w:color w:val="13304C"/>
          <w:sz w:val="24"/>
          <w:szCs w:val="24"/>
        </w:rPr>
        <w:t xml:space="preserve"> </w:t>
      </w:r>
      <w:hyperlink r:id="rId5" w:history="1">
        <w:r w:rsidRPr="00973DB0">
          <w:rPr>
            <w:rStyle w:val="a3"/>
            <w:rFonts w:ascii="Times New Roman" w:hAnsi="Times New Roman" w:cs="Times New Roman"/>
            <w:sz w:val="24"/>
            <w:szCs w:val="24"/>
          </w:rPr>
          <w:t>http://oo-krgv.ru/direction/enrollment/dou?ysclid=loqymuqmd1572167208</w:t>
        </w:r>
      </w:hyperlink>
    </w:p>
    <w:p w:rsidR="00973DB0" w:rsidRDefault="00973DB0" w:rsidP="00D00558">
      <w:pPr>
        <w:spacing w:before="120" w:after="120" w:line="240" w:lineRule="auto"/>
      </w:pPr>
    </w:p>
    <w:p w:rsidR="00973DB0" w:rsidRDefault="00973DB0" w:rsidP="00973DB0"/>
    <w:p w:rsidR="00973DB0" w:rsidRPr="00973DB0" w:rsidRDefault="00973DB0" w:rsidP="00973DB0">
      <w:pPr>
        <w:rPr>
          <w:rFonts w:ascii="Times New Roman" w:hAnsi="Times New Roman" w:cs="Times New Roman"/>
          <w:sz w:val="24"/>
          <w:szCs w:val="24"/>
        </w:rPr>
      </w:pPr>
    </w:p>
    <w:p w:rsidR="00973DB0" w:rsidRPr="00973DB0" w:rsidRDefault="00973DB0" w:rsidP="00973DB0">
      <w:pPr>
        <w:rPr>
          <w:rFonts w:ascii="Times New Roman" w:hAnsi="Times New Roman" w:cs="Times New Roman"/>
          <w:sz w:val="24"/>
          <w:szCs w:val="24"/>
        </w:rPr>
      </w:pPr>
      <w:r w:rsidRPr="00973DB0">
        <w:rPr>
          <w:rFonts w:ascii="Times New Roman" w:hAnsi="Times New Roman" w:cs="Times New Roman"/>
          <w:sz w:val="24"/>
          <w:szCs w:val="24"/>
        </w:rPr>
        <w:t>Подготовил председатель ПДКН, Николаева М.А.</w:t>
      </w:r>
    </w:p>
    <w:p w:rsidR="00973DB0" w:rsidRPr="00973DB0" w:rsidRDefault="009035C6" w:rsidP="00973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73DB0" w:rsidRPr="00973DB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3DB0" w:rsidRPr="00973DB0">
        <w:rPr>
          <w:rFonts w:ascii="Times New Roman" w:hAnsi="Times New Roman" w:cs="Times New Roman"/>
          <w:sz w:val="24"/>
          <w:szCs w:val="24"/>
        </w:rPr>
        <w:t>.2024</w:t>
      </w:r>
    </w:p>
    <w:p w:rsidR="00973DB0" w:rsidRPr="00973DB0" w:rsidRDefault="00973DB0" w:rsidP="00973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73C" w:rsidRPr="0063473C" w:rsidRDefault="0063473C" w:rsidP="006347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473C" w:rsidRPr="0063473C" w:rsidSect="00D00558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39"/>
    <w:rsid w:val="00002539"/>
    <w:rsid w:val="0063473C"/>
    <w:rsid w:val="007E2DB1"/>
    <w:rsid w:val="00825BF7"/>
    <w:rsid w:val="009035C6"/>
    <w:rsid w:val="00973DB0"/>
    <w:rsid w:val="00D0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FDAD-88F2-4989-9EA8-F5EBE9F2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3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4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7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973D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73D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-krgv.ru/direction/enrollment/dou?ysclid=loqymuqmd1572167208" TargetMode="External"/><Relationship Id="rId4" Type="http://schemas.openxmlformats.org/officeDocument/2006/relationships/hyperlink" Target="mailto:dat@tukrgv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С. В. Никитина</cp:lastModifiedBy>
  <cp:revision>2</cp:revision>
  <dcterms:created xsi:type="dcterms:W3CDTF">2024-02-07T11:14:00Z</dcterms:created>
  <dcterms:modified xsi:type="dcterms:W3CDTF">2024-02-07T11:14:00Z</dcterms:modified>
</cp:coreProperties>
</file>